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E825" w14:textId="77777777" w:rsidR="00C97A85" w:rsidRDefault="00C97A85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160EE296" w14:textId="77777777" w:rsidR="009219E0" w:rsidRDefault="009219E0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1F782101" w14:textId="77777777" w:rsidR="009219E0" w:rsidRDefault="009219E0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5F4EDEA6" w14:textId="77777777" w:rsidR="009219E0" w:rsidRDefault="009219E0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4B150DA7" w14:textId="5E96EEAA" w:rsidR="00FD484E" w:rsidRDefault="00B5498B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noProof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23E31A0E" wp14:editId="5A6B4262">
            <wp:simplePos x="0" y="0"/>
            <wp:positionH relativeFrom="page">
              <wp:posOffset>5458320</wp:posOffset>
            </wp:positionH>
            <wp:positionV relativeFrom="page">
              <wp:posOffset>196200</wp:posOffset>
            </wp:positionV>
            <wp:extent cx="817200" cy="968400"/>
            <wp:effectExtent l="0" t="0" r="1950" b="3150"/>
            <wp:wrapSquare wrapText="bothSides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9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sv-SE" w:bidi="ar-SA"/>
        </w:rPr>
        <w:drawing>
          <wp:anchor distT="0" distB="0" distL="114300" distR="114300" simplePos="0" relativeHeight="2" behindDoc="0" locked="0" layoutInCell="1" allowOverlap="1" wp14:anchorId="5FDE8563" wp14:editId="76B0145B">
            <wp:simplePos x="0" y="0"/>
            <wp:positionH relativeFrom="page">
              <wp:posOffset>663120</wp:posOffset>
            </wp:positionH>
            <wp:positionV relativeFrom="page">
              <wp:posOffset>9392400</wp:posOffset>
            </wp:positionV>
            <wp:extent cx="6230160" cy="68040"/>
            <wp:effectExtent l="0" t="0" r="0" b="0"/>
            <wp:wrapTopAndBottom/>
            <wp:docPr id="3" name="grafi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0160" cy="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2"/>
          <w:szCs w:val="22"/>
        </w:rPr>
        <w:t xml:space="preserve">Det är ett tag sedan förra bladet. </w:t>
      </w:r>
      <w:r w:rsidR="00CB10E8">
        <w:rPr>
          <w:rFonts w:ascii="Tahoma" w:hAnsi="Tahoma"/>
          <w:sz w:val="22"/>
          <w:szCs w:val="22"/>
        </w:rPr>
        <w:t>Vi har haft en fönsterrenovering vilket medförde mycket jobb för styrelsen, men vi vill också tacka alla</w:t>
      </w:r>
      <w:r w:rsidR="00B867FA">
        <w:rPr>
          <w:rFonts w:ascii="Tahoma" w:hAnsi="Tahoma"/>
          <w:sz w:val="22"/>
          <w:szCs w:val="22"/>
        </w:rPr>
        <w:t xml:space="preserve"> i föreningen för ett gott samarbete! </w:t>
      </w:r>
      <w:r w:rsidR="001361B5">
        <w:rPr>
          <w:rFonts w:ascii="Tahoma" w:hAnsi="Tahoma"/>
          <w:sz w:val="22"/>
          <w:szCs w:val="22"/>
        </w:rPr>
        <w:t>I huvudsak gick renoveringen som planerat och vid en efterbesiktning med en oberoende besiktningsman fick arbetet</w:t>
      </w:r>
      <w:r w:rsidR="00C97A85">
        <w:rPr>
          <w:rFonts w:ascii="Tahoma" w:hAnsi="Tahoma"/>
          <w:sz w:val="22"/>
          <w:szCs w:val="22"/>
        </w:rPr>
        <w:t xml:space="preserve"> godkänt. Nu är vi bättre rustade för den kommande vintern och även för energideklarationen som ska göras nu under hösten.</w:t>
      </w:r>
    </w:p>
    <w:p w14:paraId="01B997B6" w14:textId="77777777" w:rsidR="00FD484E" w:rsidRDefault="00FD484E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47FDE501" w14:textId="6F4B47FF" w:rsidR="00FD484E" w:rsidRDefault="00DD3D50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Solceller</w:t>
      </w:r>
    </w:p>
    <w:p w14:paraId="550F3A5F" w14:textId="4C7B0233" w:rsidR="00FD484E" w:rsidRDefault="00DD3D50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Arbetet med solcellinstallationen har pausats</w:t>
      </w:r>
      <w:r w:rsidR="0018218B">
        <w:rPr>
          <w:rFonts w:ascii="Tahoma" w:hAnsi="Tahoma"/>
          <w:sz w:val="22"/>
          <w:szCs w:val="22"/>
        </w:rPr>
        <w:t xml:space="preserve"> då det uppkom komplikationer med på exakt vilka tak de skulle placeras. </w:t>
      </w:r>
      <w:r w:rsidR="00FC32E4">
        <w:rPr>
          <w:rFonts w:ascii="Tahoma" w:hAnsi="Tahoma"/>
          <w:sz w:val="22"/>
          <w:szCs w:val="22"/>
        </w:rPr>
        <w:t>Semestertiderna har förlängt</w:t>
      </w:r>
      <w:r w:rsidR="003A4331">
        <w:rPr>
          <w:rFonts w:ascii="Tahoma" w:hAnsi="Tahoma"/>
          <w:sz w:val="22"/>
          <w:szCs w:val="22"/>
        </w:rPr>
        <w:t xml:space="preserve"> processen, men v</w:t>
      </w:r>
      <w:r w:rsidR="0018218B">
        <w:rPr>
          <w:rFonts w:ascii="Tahoma" w:hAnsi="Tahoma"/>
          <w:sz w:val="22"/>
          <w:szCs w:val="22"/>
        </w:rPr>
        <w:t xml:space="preserve">i </w:t>
      </w:r>
      <w:r w:rsidR="00077717">
        <w:rPr>
          <w:rFonts w:ascii="Tahoma" w:hAnsi="Tahoma"/>
          <w:sz w:val="22"/>
          <w:szCs w:val="22"/>
        </w:rPr>
        <w:t>räknar med att arbetet ska återupptas inom kort.</w:t>
      </w:r>
    </w:p>
    <w:p w14:paraId="26102DE1" w14:textId="77777777" w:rsidR="003A4331" w:rsidRDefault="003A4331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28D45B80" w14:textId="2DBC16F3" w:rsidR="00F3504B" w:rsidRDefault="00F3504B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Kommunen drar in fibernät</w:t>
      </w:r>
    </w:p>
    <w:p w14:paraId="4A0987AE" w14:textId="33087EC3" w:rsidR="00FD484E" w:rsidRDefault="008914DA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Brf Gräddhyllan</w:t>
      </w:r>
      <w:r w:rsidR="00CD21D4">
        <w:rPr>
          <w:rFonts w:ascii="Tahoma" w:hAnsi="Tahoma"/>
          <w:sz w:val="22"/>
          <w:szCs w:val="22"/>
        </w:rPr>
        <w:t xml:space="preserve"> </w:t>
      </w:r>
      <w:r w:rsidR="00263BB6">
        <w:rPr>
          <w:rFonts w:ascii="Tahoma" w:hAnsi="Tahoma"/>
          <w:sz w:val="22"/>
          <w:szCs w:val="22"/>
        </w:rPr>
        <w:t xml:space="preserve">har förmånen att kunna hyra ut lokaler till olika verksamheter. </w:t>
      </w:r>
      <w:r w:rsidR="00480261">
        <w:rPr>
          <w:rFonts w:ascii="Tahoma" w:hAnsi="Tahoma"/>
          <w:sz w:val="22"/>
          <w:szCs w:val="22"/>
        </w:rPr>
        <w:t xml:space="preserve">En av våra hyresgäster är kommunen och de behöver dra in kommunens fibernät </w:t>
      </w:r>
      <w:r w:rsidR="00B64FED">
        <w:rPr>
          <w:rFonts w:ascii="Tahoma" w:hAnsi="Tahoma"/>
          <w:sz w:val="22"/>
          <w:szCs w:val="22"/>
        </w:rPr>
        <w:t>till de lokaler som de hyr. Arbetet kommer snart att påbörjas</w:t>
      </w:r>
      <w:r w:rsidR="0001134D">
        <w:rPr>
          <w:rFonts w:ascii="Tahoma" w:hAnsi="Tahoma"/>
          <w:sz w:val="22"/>
          <w:szCs w:val="22"/>
        </w:rPr>
        <w:t xml:space="preserve"> och </w:t>
      </w:r>
      <w:r w:rsidR="0069223C">
        <w:rPr>
          <w:rFonts w:ascii="Tahoma" w:hAnsi="Tahoma"/>
          <w:sz w:val="22"/>
          <w:szCs w:val="22"/>
        </w:rPr>
        <w:t>nätet kommer att dras in från baksidan</w:t>
      </w:r>
      <w:r w:rsidR="00D967D8">
        <w:rPr>
          <w:rFonts w:ascii="Tahoma" w:hAnsi="Tahoma"/>
          <w:sz w:val="22"/>
          <w:szCs w:val="22"/>
        </w:rPr>
        <w:t xml:space="preserve"> av f</w:t>
      </w:r>
      <w:r w:rsidR="00B31139">
        <w:rPr>
          <w:rFonts w:ascii="Tahoma" w:hAnsi="Tahoma"/>
          <w:sz w:val="22"/>
          <w:szCs w:val="22"/>
        </w:rPr>
        <w:t>astigheten och gå in vid port 14</w:t>
      </w:r>
      <w:bookmarkStart w:id="0" w:name="_GoBack"/>
      <w:bookmarkEnd w:id="0"/>
      <w:r w:rsidR="00D967D8">
        <w:rPr>
          <w:rFonts w:ascii="Tahoma" w:hAnsi="Tahoma"/>
          <w:sz w:val="22"/>
          <w:szCs w:val="22"/>
        </w:rPr>
        <w:t>.</w:t>
      </w:r>
    </w:p>
    <w:p w14:paraId="6AA70011" w14:textId="77777777" w:rsidR="00FD484E" w:rsidRDefault="00FD484E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284651DA" w14:textId="0E43064B" w:rsidR="00A65EF6" w:rsidRDefault="00A65EF6" w:rsidP="00A65EF6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Brandskydd</w:t>
      </w:r>
    </w:p>
    <w:p w14:paraId="1A23B6C6" w14:textId="77777777" w:rsidR="00EE101F" w:rsidRDefault="00A65EF6" w:rsidP="00A65EF6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Vi</w:t>
      </w:r>
      <w:r w:rsidR="00E2325C">
        <w:rPr>
          <w:rFonts w:ascii="Tahoma" w:hAnsi="Tahoma"/>
          <w:sz w:val="22"/>
          <w:szCs w:val="22"/>
        </w:rPr>
        <w:t xml:space="preserve">d en brandrond i början av sommaren gicks alla utrymmen igenom och i stort sett ser det fint ut i vår fastighet. Men på några vindar </w:t>
      </w:r>
      <w:r w:rsidR="006810F9">
        <w:rPr>
          <w:rFonts w:ascii="Tahoma" w:hAnsi="Tahoma"/>
          <w:sz w:val="22"/>
          <w:szCs w:val="22"/>
        </w:rPr>
        <w:t>står det föremål utanför förråden och dessa kan inte stå kvar där, utan kommer att fl</w:t>
      </w:r>
      <w:r w:rsidR="004D6A23">
        <w:rPr>
          <w:rFonts w:ascii="Tahoma" w:hAnsi="Tahoma"/>
          <w:sz w:val="22"/>
          <w:szCs w:val="22"/>
        </w:rPr>
        <w:t xml:space="preserve">yttas/slängas under nästa städdag. Ta gärna en titt i er port också och se om </w:t>
      </w:r>
    </w:p>
    <w:p w14:paraId="6C19220A" w14:textId="6E085B9A" w:rsidR="00FD484E" w:rsidRDefault="004D6A23" w:rsidP="00A65EF6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det som står där måste </w:t>
      </w:r>
      <w:r w:rsidR="00D05CC3">
        <w:rPr>
          <w:rFonts w:ascii="Tahoma" w:hAnsi="Tahoma"/>
          <w:sz w:val="22"/>
          <w:szCs w:val="22"/>
        </w:rPr>
        <w:t xml:space="preserve">vara kvar. Vi har ganska bra utrymmen i portarna där man kan ställa saker utan att de är i vägen vid en utrymning, men om det är </w:t>
      </w:r>
      <w:r w:rsidR="00202239">
        <w:rPr>
          <w:rFonts w:ascii="Tahoma" w:hAnsi="Tahoma"/>
          <w:sz w:val="22"/>
          <w:szCs w:val="22"/>
        </w:rPr>
        <w:t xml:space="preserve">saker som kan ta eld så kan de ändå utgöra en fara. Vid brandronden i maj hittade vi </w:t>
      </w:r>
      <w:proofErr w:type="spellStart"/>
      <w:r w:rsidR="00202239">
        <w:rPr>
          <w:rFonts w:ascii="Tahoma" w:hAnsi="Tahoma"/>
          <w:sz w:val="22"/>
          <w:szCs w:val="22"/>
        </w:rPr>
        <w:t>bla</w:t>
      </w:r>
      <w:proofErr w:type="spellEnd"/>
      <w:r w:rsidR="00202239">
        <w:rPr>
          <w:rFonts w:ascii="Tahoma" w:hAnsi="Tahoma"/>
          <w:sz w:val="22"/>
          <w:szCs w:val="22"/>
        </w:rPr>
        <w:t xml:space="preserve">. </w:t>
      </w:r>
      <w:r w:rsidR="001E5C1D">
        <w:rPr>
          <w:rFonts w:ascii="Tahoma" w:hAnsi="Tahoma"/>
          <w:sz w:val="22"/>
          <w:szCs w:val="22"/>
        </w:rPr>
        <w:t>p</w:t>
      </w:r>
      <w:r w:rsidR="00202239">
        <w:rPr>
          <w:rFonts w:ascii="Tahoma" w:hAnsi="Tahoma"/>
          <w:sz w:val="22"/>
          <w:szCs w:val="22"/>
        </w:rPr>
        <w:t>ulkor</w:t>
      </w:r>
      <w:r w:rsidR="005467D8">
        <w:rPr>
          <w:rFonts w:ascii="Tahoma" w:hAnsi="Tahoma"/>
          <w:sz w:val="22"/>
          <w:szCs w:val="22"/>
        </w:rPr>
        <w:t>, filtar och annat som inte kan anses vara nödvändiga att ha i trappuppgången.</w:t>
      </w:r>
    </w:p>
    <w:p w14:paraId="12B72FBB" w14:textId="77777777" w:rsidR="009219E0" w:rsidRDefault="009219E0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7A130F98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601AF0B9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6BFF1AF6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69241606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199A83E4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5AD5DA9A" w14:textId="77777777" w:rsidR="004817D4" w:rsidRDefault="004817D4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1B3BD03F" w14:textId="57C27A2C" w:rsidR="00FD484E" w:rsidRDefault="00B5498B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Städdag</w:t>
      </w:r>
    </w:p>
    <w:p w14:paraId="60B0C90A" w14:textId="115D0D25" w:rsidR="00FD484E" w:rsidRDefault="003C1970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Som vi brukar så kommer vi att ha städdag</w:t>
      </w:r>
      <w:r w:rsidR="00E2638C">
        <w:rPr>
          <w:rFonts w:ascii="Tahoma" w:hAnsi="Tahoma" w:cs="Arial"/>
          <w:sz w:val="22"/>
          <w:szCs w:val="22"/>
        </w:rPr>
        <w:t xml:space="preserve"> andra söndagen i oktober. Då fixar vi höstfint</w:t>
      </w:r>
      <w:r w:rsidR="007809BC">
        <w:rPr>
          <w:rFonts w:ascii="Tahoma" w:hAnsi="Tahoma" w:cs="Arial"/>
          <w:sz w:val="22"/>
          <w:szCs w:val="22"/>
        </w:rPr>
        <w:t xml:space="preserve"> och gör gården redo inför vintern</w:t>
      </w:r>
      <w:r w:rsidR="00C873C8">
        <w:rPr>
          <w:rFonts w:ascii="Tahoma" w:hAnsi="Tahoma" w:cs="Arial"/>
          <w:sz w:val="22"/>
          <w:szCs w:val="22"/>
        </w:rPr>
        <w:t xml:space="preserve">. </w:t>
      </w:r>
      <w:r w:rsidR="000D7A3C">
        <w:rPr>
          <w:rFonts w:ascii="Tahoma" w:hAnsi="Tahoma" w:cs="Arial"/>
          <w:sz w:val="22"/>
          <w:szCs w:val="22"/>
        </w:rPr>
        <w:t>Kom gärna ner och träffa grannar och styrelsen</w:t>
      </w:r>
      <w:r w:rsidR="00B5498B">
        <w:rPr>
          <w:rFonts w:ascii="Tahoma" w:hAnsi="Tahoma" w:cs="Arial"/>
          <w:sz w:val="22"/>
          <w:szCs w:val="22"/>
        </w:rPr>
        <w:t xml:space="preserve"> </w:t>
      </w:r>
      <w:r w:rsidR="000D7A3C">
        <w:rPr>
          <w:rFonts w:ascii="Tahoma" w:hAnsi="Tahoma" w:cs="Arial"/>
          <w:sz w:val="22"/>
          <w:szCs w:val="22"/>
        </w:rPr>
        <w:t>en stund, även om ni inte har möjlighet att vara med hela tiden</w:t>
      </w:r>
      <w:r w:rsidR="00531DB1">
        <w:rPr>
          <w:rFonts w:ascii="Tahoma" w:hAnsi="Tahoma" w:cs="Arial"/>
          <w:sz w:val="22"/>
          <w:szCs w:val="22"/>
        </w:rPr>
        <w:t xml:space="preserve">! Vi ses på gården </w:t>
      </w:r>
      <w:r w:rsidR="00B5498B">
        <w:rPr>
          <w:rFonts w:ascii="Tahoma" w:hAnsi="Tahoma" w:cs="Arial"/>
          <w:b/>
          <w:bCs/>
          <w:sz w:val="22"/>
          <w:szCs w:val="22"/>
        </w:rPr>
        <w:t xml:space="preserve">söndag </w:t>
      </w:r>
      <w:r w:rsidR="00D967D8">
        <w:rPr>
          <w:rFonts w:ascii="Tahoma" w:hAnsi="Tahoma" w:cs="Arial"/>
          <w:b/>
          <w:bCs/>
          <w:sz w:val="22"/>
          <w:szCs w:val="22"/>
        </w:rPr>
        <w:t>13</w:t>
      </w:r>
      <w:r w:rsidR="00B5498B">
        <w:rPr>
          <w:rFonts w:ascii="Tahoma" w:hAnsi="Tahoma" w:cs="Arial"/>
          <w:b/>
          <w:bCs/>
          <w:sz w:val="22"/>
          <w:szCs w:val="22"/>
        </w:rPr>
        <w:t xml:space="preserve">:e </w:t>
      </w:r>
      <w:r>
        <w:rPr>
          <w:rFonts w:ascii="Tahoma" w:hAnsi="Tahoma" w:cs="Arial"/>
          <w:b/>
          <w:bCs/>
          <w:sz w:val="22"/>
          <w:szCs w:val="22"/>
        </w:rPr>
        <w:t>oktober</w:t>
      </w:r>
      <w:r w:rsidR="00B5498B">
        <w:rPr>
          <w:rFonts w:ascii="Tahoma" w:hAnsi="Tahoma" w:cs="Arial"/>
          <w:b/>
          <w:bCs/>
          <w:sz w:val="22"/>
          <w:szCs w:val="22"/>
        </w:rPr>
        <w:t>. 10-13.</w:t>
      </w:r>
      <w:r w:rsidR="00B5498B">
        <w:rPr>
          <w:rFonts w:ascii="Tahoma" w:hAnsi="Tahoma"/>
          <w:b/>
          <w:bCs/>
          <w:sz w:val="22"/>
          <w:szCs w:val="22"/>
        </w:rPr>
        <w:br/>
      </w:r>
    </w:p>
    <w:p w14:paraId="791D81C3" w14:textId="61A432DE" w:rsidR="00FD484E" w:rsidRDefault="00526DD6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Farthinder på gården</w:t>
      </w:r>
    </w:p>
    <w:p w14:paraId="037BDA99" w14:textId="77777777" w:rsidR="00437FF1" w:rsidRDefault="00526DD6" w:rsidP="00B328F9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Under sommaren har vi provat att lägga ut farthinder på</w:t>
      </w:r>
      <w:r w:rsidR="00AD4D78">
        <w:rPr>
          <w:rFonts w:ascii="Tahoma" w:hAnsi="Tahoma"/>
          <w:sz w:val="22"/>
          <w:szCs w:val="22"/>
        </w:rPr>
        <w:t xml:space="preserve"> gården. Vi testar lite olika placeringar av dessa för att hitta en bra avvägning mellan </w:t>
      </w:r>
      <w:r w:rsidR="001A6DD5">
        <w:rPr>
          <w:rFonts w:ascii="Tahoma" w:hAnsi="Tahoma"/>
          <w:sz w:val="22"/>
          <w:szCs w:val="22"/>
        </w:rPr>
        <w:t xml:space="preserve">nyttan för att få bilister att köra långsammare och samtidigt inte skapa för stora problem för </w:t>
      </w:r>
      <w:r w:rsidR="00160F3C">
        <w:rPr>
          <w:rFonts w:ascii="Tahoma" w:hAnsi="Tahoma"/>
          <w:sz w:val="22"/>
          <w:szCs w:val="22"/>
        </w:rPr>
        <w:t>rollatorer, barnvagnar, cyklar och personer med</w:t>
      </w:r>
      <w:r w:rsidR="00B328F9">
        <w:rPr>
          <w:rFonts w:ascii="Tahoma" w:hAnsi="Tahoma"/>
          <w:sz w:val="22"/>
          <w:szCs w:val="22"/>
        </w:rPr>
        <w:t xml:space="preserve"> andra</w:t>
      </w:r>
      <w:r w:rsidR="00160F3C">
        <w:rPr>
          <w:rFonts w:ascii="Tahoma" w:hAnsi="Tahoma"/>
          <w:sz w:val="22"/>
          <w:szCs w:val="22"/>
        </w:rPr>
        <w:t xml:space="preserve"> särskilda behov.</w:t>
      </w:r>
    </w:p>
    <w:p w14:paraId="125620CA" w14:textId="77777777" w:rsidR="00437FF1" w:rsidRDefault="00437FF1" w:rsidP="00B328F9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</w:p>
    <w:p w14:paraId="0D349FFB" w14:textId="7FC12153" w:rsidR="00437FF1" w:rsidRDefault="00437FF1" w:rsidP="00437FF1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Annat som gjort</w:t>
      </w:r>
      <w:r w:rsidR="002E264C">
        <w:rPr>
          <w:rFonts w:ascii="Tahoma" w:hAnsi="Tahoma"/>
          <w:b/>
          <w:bCs/>
          <w:sz w:val="22"/>
          <w:szCs w:val="22"/>
        </w:rPr>
        <w:t>s sedan senast</w:t>
      </w:r>
    </w:p>
    <w:p w14:paraId="024C7DB4" w14:textId="2ADF432C" w:rsidR="00BB3517" w:rsidRDefault="001B7A01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Mycket av det vi gör syns inte och märks bara om det inte blir gjort på länge. Här är några exempel</w:t>
      </w:r>
      <w:r w:rsidR="00BB3517">
        <w:rPr>
          <w:rFonts w:ascii="Tahoma" w:hAnsi="Tahoma"/>
          <w:sz w:val="22"/>
          <w:szCs w:val="22"/>
        </w:rPr>
        <w:t xml:space="preserve"> på sådant vi </w:t>
      </w:r>
      <w:r w:rsidR="00164E30">
        <w:rPr>
          <w:rFonts w:ascii="Tahoma" w:hAnsi="Tahoma"/>
          <w:sz w:val="22"/>
          <w:szCs w:val="22"/>
        </w:rPr>
        <w:t>jobbat</w:t>
      </w:r>
      <w:r w:rsidR="00BB3517">
        <w:rPr>
          <w:rFonts w:ascii="Tahoma" w:hAnsi="Tahoma"/>
          <w:sz w:val="22"/>
          <w:szCs w:val="22"/>
        </w:rPr>
        <w:t xml:space="preserve"> med:</w:t>
      </w:r>
    </w:p>
    <w:p w14:paraId="16C3751E" w14:textId="7D46F7CD" w:rsidR="002E264C" w:rsidRDefault="00BB3517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</w:t>
      </w:r>
      <w:r w:rsidR="00D447C6">
        <w:rPr>
          <w:rFonts w:ascii="Tahoma" w:hAnsi="Tahoma"/>
          <w:sz w:val="22"/>
          <w:szCs w:val="22"/>
        </w:rPr>
        <w:t>Renoverat och sålt lägenhet för föreningens räkning</w:t>
      </w:r>
    </w:p>
    <w:p w14:paraId="269D5FE5" w14:textId="36493E0C" w:rsidR="00D447C6" w:rsidRDefault="006B3990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</w:t>
      </w:r>
      <w:r w:rsidR="006D0723">
        <w:rPr>
          <w:rFonts w:ascii="Tahoma" w:hAnsi="Tahoma"/>
          <w:sz w:val="22"/>
          <w:szCs w:val="22"/>
        </w:rPr>
        <w:t>Administrerat andrahandsuthyrningar</w:t>
      </w:r>
    </w:p>
    <w:p w14:paraId="32DE2AC7" w14:textId="281BDBA1" w:rsidR="006D0723" w:rsidRDefault="006D0723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-Programmerat droppar</w:t>
      </w:r>
    </w:p>
    <w:p w14:paraId="5D13F969" w14:textId="1B31F0A3" w:rsidR="00AF74FF" w:rsidRDefault="006D0723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</w:t>
      </w:r>
      <w:r w:rsidR="003E74D2">
        <w:rPr>
          <w:rFonts w:ascii="Tahoma" w:hAnsi="Tahoma"/>
          <w:sz w:val="22"/>
          <w:szCs w:val="22"/>
        </w:rPr>
        <w:t xml:space="preserve">Kontakter med </w:t>
      </w:r>
      <w:proofErr w:type="spellStart"/>
      <w:r w:rsidR="003E74D2">
        <w:rPr>
          <w:rFonts w:ascii="Tahoma" w:hAnsi="Tahoma"/>
          <w:sz w:val="22"/>
          <w:szCs w:val="22"/>
        </w:rPr>
        <w:t>Driftia</w:t>
      </w:r>
      <w:proofErr w:type="spellEnd"/>
      <w:r w:rsidR="003E74D2">
        <w:rPr>
          <w:rFonts w:ascii="Tahoma" w:hAnsi="Tahoma"/>
          <w:sz w:val="22"/>
          <w:szCs w:val="22"/>
        </w:rPr>
        <w:t xml:space="preserve"> för underhåll av fastigheten</w:t>
      </w:r>
    </w:p>
    <w:p w14:paraId="5D72FD41" w14:textId="61B1063E" w:rsidR="005C539B" w:rsidRDefault="005C539B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</w:t>
      </w:r>
      <w:r w:rsidR="00613D3D">
        <w:rPr>
          <w:rFonts w:ascii="Tahoma" w:hAnsi="Tahoma"/>
          <w:sz w:val="22"/>
          <w:szCs w:val="22"/>
        </w:rPr>
        <w:t xml:space="preserve">Bytt städfirma </w:t>
      </w:r>
    </w:p>
    <w:p w14:paraId="5F497461" w14:textId="72D45388" w:rsidR="00164E30" w:rsidRDefault="00164E30" w:rsidP="002E264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</w:t>
      </w:r>
      <w:proofErr w:type="spellStart"/>
      <w:r>
        <w:rPr>
          <w:rFonts w:ascii="Tahoma" w:hAnsi="Tahoma"/>
          <w:sz w:val="22"/>
          <w:szCs w:val="22"/>
        </w:rPr>
        <w:t>Kontakterat</w:t>
      </w:r>
      <w:proofErr w:type="spellEnd"/>
      <w:r>
        <w:rPr>
          <w:rFonts w:ascii="Tahoma" w:hAnsi="Tahoma"/>
          <w:sz w:val="22"/>
          <w:szCs w:val="22"/>
        </w:rPr>
        <w:t xml:space="preserve"> ny firma för</w:t>
      </w:r>
      <w:r w:rsidR="00C75B17">
        <w:rPr>
          <w:rFonts w:ascii="Tahoma" w:hAnsi="Tahoma"/>
          <w:sz w:val="22"/>
          <w:szCs w:val="22"/>
        </w:rPr>
        <w:t xml:space="preserve"> gräsklippning, snöröjning </w:t>
      </w:r>
      <w:r w:rsidR="00A65EF6">
        <w:rPr>
          <w:rFonts w:ascii="Tahoma" w:hAnsi="Tahoma"/>
          <w:sz w:val="22"/>
          <w:szCs w:val="22"/>
        </w:rPr>
        <w:t>etc</w:t>
      </w:r>
      <w:r w:rsidR="00C75B17">
        <w:rPr>
          <w:rFonts w:ascii="Tahoma" w:hAnsi="Tahoma"/>
          <w:sz w:val="22"/>
          <w:szCs w:val="22"/>
        </w:rPr>
        <w:t>. (den gamla läggs ner då ägaren går i pension)</w:t>
      </w:r>
    </w:p>
    <w:p w14:paraId="2F2874A0" w14:textId="4826CDC8" w:rsidR="002E264C" w:rsidRDefault="002E264C" w:rsidP="00437FF1">
      <w:pPr>
        <w:pStyle w:val="Standard"/>
        <w:shd w:val="clear" w:color="auto" w:fill="FFFFFF"/>
        <w:rPr>
          <w:rFonts w:ascii="Tahoma" w:hAnsi="Tahoma"/>
          <w:b/>
          <w:bCs/>
          <w:sz w:val="22"/>
          <w:szCs w:val="22"/>
        </w:rPr>
      </w:pPr>
    </w:p>
    <w:p w14:paraId="5626A70A" w14:textId="4D180B3A" w:rsidR="00FD484E" w:rsidRDefault="00B5498B" w:rsidP="00B5498B">
      <w:pPr>
        <w:pStyle w:val="Standard"/>
        <w:shd w:val="clear" w:color="auto" w:fill="FFFFFF"/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/>
      </w:r>
      <w:r>
        <w:rPr>
          <w:rFonts w:ascii="Tahoma" w:hAnsi="Tahoma" w:cs="Arial"/>
          <w:b/>
          <w:bCs/>
          <w:sz w:val="22"/>
          <w:szCs w:val="22"/>
        </w:rPr>
        <w:t>/Styrelsen</w:t>
      </w:r>
    </w:p>
    <w:sectPr w:rsidR="00FD484E">
      <w:headerReference w:type="default" r:id="rId12"/>
      <w:footerReference w:type="default" r:id="rId13"/>
      <w:pgSz w:w="11906" w:h="16838"/>
      <w:pgMar w:top="1190" w:right="794" w:bottom="1038" w:left="794" w:header="850" w:footer="811" w:gutter="0"/>
      <w:cols w:num="2" w:space="720" w:equalWidth="0">
        <w:col w:w="5046" w:space="226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78B2" w14:textId="77777777" w:rsidR="00302857" w:rsidRDefault="00302857">
      <w:r>
        <w:separator/>
      </w:r>
    </w:p>
  </w:endnote>
  <w:endnote w:type="continuationSeparator" w:id="0">
    <w:p w14:paraId="53C4638E" w14:textId="77777777" w:rsidR="00302857" w:rsidRDefault="0030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, Calibri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23E6" w14:textId="77777777" w:rsidR="00F445BE" w:rsidRDefault="00B5498B" w:rsidP="001E5C1D">
    <w:pPr>
      <w:pStyle w:val="Default"/>
      <w:rPr>
        <w:rFonts w:ascii="Tahoma" w:hAnsi="Tahoma"/>
      </w:rPr>
    </w:pPr>
    <w:r>
      <w:rPr>
        <w:rFonts w:ascii="Tahoma" w:hAnsi="Tahoma"/>
      </w:rPr>
      <w:t xml:space="preserve">    </w:t>
    </w:r>
  </w:p>
  <w:p w14:paraId="298D23EA" w14:textId="5E51BE7E" w:rsidR="00F445BE" w:rsidRDefault="00B5498B" w:rsidP="004817D4">
    <w:pPr>
      <w:pStyle w:val="Default"/>
      <w:rPr>
        <w:rFonts w:ascii="Tahoma" w:hAnsi="Tahoma"/>
      </w:rPr>
    </w:pPr>
    <w:r>
      <w:rPr>
        <w:rFonts w:ascii="Tahoma" w:hAnsi="Tahoma"/>
      </w:rPr>
      <w:tab/>
    </w:r>
  </w:p>
  <w:p w14:paraId="26A7806E" w14:textId="77777777" w:rsidR="00F445BE" w:rsidRDefault="00B5498B">
    <w:pPr>
      <w:pStyle w:val="Default"/>
      <w:jc w:val="right"/>
      <w:rPr>
        <w:rFonts w:ascii="Tahoma" w:hAnsi="Tahoma"/>
      </w:rPr>
    </w:pPr>
    <w:r>
      <w:rPr>
        <w:rFonts w:ascii="Tahoma" w:hAnsi="Tahoma"/>
      </w:rPr>
      <w:t xml:space="preserve">styrelsen@brfgraddhyllan.se          </w:t>
    </w:r>
  </w:p>
  <w:p w14:paraId="02F6CD30" w14:textId="77777777" w:rsidR="00F445BE" w:rsidRDefault="00B5498B">
    <w:pPr>
      <w:pStyle w:val="Default"/>
      <w:jc w:val="right"/>
      <w:rPr>
        <w:rFonts w:ascii="Tahoma" w:hAnsi="Tahoma"/>
      </w:rPr>
    </w:pPr>
    <w:r>
      <w:rPr>
        <w:rFonts w:ascii="Tahoma" w:hAnsi="Tahoma"/>
      </w:rPr>
      <w:t xml:space="preserve">www.brfgraddhyllan.se          </w:t>
    </w:r>
  </w:p>
  <w:p w14:paraId="512A5A04" w14:textId="77777777" w:rsidR="00F445BE" w:rsidRDefault="00B5498B">
    <w:pPr>
      <w:pStyle w:val="Default"/>
      <w:jc w:val="right"/>
    </w:pPr>
    <w:r>
      <w:rPr>
        <w:rFonts w:ascii="Tahoma" w:hAnsi="Tahoma"/>
      </w:rPr>
      <w:t xml:space="preserve">org. Nr 769619-2827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446B" w14:textId="77777777" w:rsidR="00302857" w:rsidRDefault="00302857">
      <w:r>
        <w:rPr>
          <w:color w:val="000000"/>
        </w:rPr>
        <w:separator/>
      </w:r>
    </w:p>
  </w:footnote>
  <w:footnote w:type="continuationSeparator" w:id="0">
    <w:p w14:paraId="0D9858A3" w14:textId="77777777" w:rsidR="00302857" w:rsidRDefault="0030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CDBA" w14:textId="77777777" w:rsidR="00F445BE" w:rsidRDefault="00B5498B">
    <w:pPr>
      <w:pStyle w:val="Standard"/>
      <w:shd w:val="clear" w:color="auto" w:fill="FFFFFF"/>
      <w:rPr>
        <w:rFonts w:ascii="Tahoma" w:hAnsi="Tahoma"/>
        <w:b/>
        <w:bCs/>
        <w:sz w:val="32"/>
        <w:szCs w:val="32"/>
        <w:shd w:val="clear" w:color="auto" w:fill="C0C0C0"/>
      </w:rPr>
    </w:pPr>
    <w:r>
      <w:rPr>
        <w:rFonts w:ascii="Tahoma" w:hAnsi="Tahoma"/>
        <w:b/>
        <w:bCs/>
        <w:noProof/>
        <w:sz w:val="32"/>
        <w:szCs w:val="32"/>
        <w:shd w:val="clear" w:color="auto" w:fill="C0C0C0"/>
        <w:lang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00EED" wp14:editId="77B95DFB">
              <wp:simplePos x="0" y="0"/>
              <wp:positionH relativeFrom="column">
                <wp:posOffset>4638600</wp:posOffset>
              </wp:positionH>
              <wp:positionV relativeFrom="paragraph">
                <wp:posOffset>-304200</wp:posOffset>
              </wp:positionV>
              <wp:extent cx="965880" cy="581760"/>
              <wp:effectExtent l="0" t="0" r="0" b="0"/>
              <wp:wrapSquare wrapText="bothSides"/>
              <wp:docPr id="1" name="Ra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880" cy="581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D5755C1" w14:textId="77777777" w:rsidR="00F445BE" w:rsidRDefault="00302857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300EED" id="_x0000_t202" coordsize="21600,21600" o:spt="202" path="m,l,21600r21600,l21600,xe">
              <v:stroke joinstyle="miter"/>
              <v:path gradientshapeok="t" o:connecttype="rect"/>
            </v:shapetype>
            <v:shape id="Ram1" o:spid="_x0000_s1026" type="#_x0000_t202" style="position:absolute;margin-left:365.25pt;margin-top:-23.95pt;width:76.05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" filled="f" stroked="f">
              <v:textbox style="mso-fit-shape-to-text:t" inset="0,0,0,0">
                <w:txbxContent>
                  <w:p w14:paraId="1D5755C1" w14:textId="77777777" w:rsidR="00F445BE" w:rsidRDefault="00B5498B">
                    <w:pPr>
                      <w:pStyle w:val="Framecontents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b/>
        <w:bCs/>
        <w:sz w:val="32"/>
        <w:szCs w:val="32"/>
        <w:shd w:val="clear" w:color="auto" w:fill="C0C0C0"/>
      </w:rPr>
      <w:t>Brf Gräddhyllans informationsblad</w:t>
    </w:r>
  </w:p>
  <w:p w14:paraId="2BEA4F7C" w14:textId="7E0759C0" w:rsidR="00F445BE" w:rsidRDefault="003561AE">
    <w:pPr>
      <w:pStyle w:val="Standard"/>
      <w:shd w:val="clear" w:color="auto" w:fill="FFFFFF"/>
      <w:rPr>
        <w:rFonts w:ascii="Tahoma" w:hAnsi="Tahoma"/>
        <w:color w:val="000000"/>
        <w:sz w:val="32"/>
        <w:szCs w:val="32"/>
      </w:rPr>
    </w:pPr>
    <w:r>
      <w:rPr>
        <w:rFonts w:ascii="Tahoma" w:hAnsi="Tahoma"/>
        <w:color w:val="000000"/>
        <w:sz w:val="32"/>
        <w:szCs w:val="32"/>
      </w:rPr>
      <w:t>Augusti 2019</w:t>
    </w:r>
    <w:r w:rsidR="00B5498B">
      <w:rPr>
        <w:rFonts w:ascii="Tahoma" w:hAnsi="Tahoma"/>
        <w:color w:val="000000"/>
        <w:sz w:val="32"/>
        <w:szCs w:val="32"/>
      </w:rPr>
      <w:t xml:space="preserve">         </w:t>
    </w:r>
    <w:r w:rsidR="00B5498B">
      <w:rPr>
        <w:rFonts w:ascii="Tahoma" w:hAnsi="Tahoma"/>
        <w:color w:val="000000"/>
      </w:rPr>
      <w:t>(finns även på hemsidan)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6549"/>
    <w:multiLevelType w:val="multilevel"/>
    <w:tmpl w:val="CC6016E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4E"/>
    <w:rsid w:val="0001134D"/>
    <w:rsid w:val="000275B6"/>
    <w:rsid w:val="00077717"/>
    <w:rsid w:val="000D7A3C"/>
    <w:rsid w:val="001361B5"/>
    <w:rsid w:val="00160F3C"/>
    <w:rsid w:val="00164E30"/>
    <w:rsid w:val="0018218B"/>
    <w:rsid w:val="001A6DD5"/>
    <w:rsid w:val="001B7A01"/>
    <w:rsid w:val="001E5C1D"/>
    <w:rsid w:val="00202239"/>
    <w:rsid w:val="00263BB6"/>
    <w:rsid w:val="002E264C"/>
    <w:rsid w:val="00302857"/>
    <w:rsid w:val="003561AE"/>
    <w:rsid w:val="003A4331"/>
    <w:rsid w:val="003C1970"/>
    <w:rsid w:val="003E74D2"/>
    <w:rsid w:val="00437FF1"/>
    <w:rsid w:val="00480261"/>
    <w:rsid w:val="004817D4"/>
    <w:rsid w:val="004D6A23"/>
    <w:rsid w:val="00526DD6"/>
    <w:rsid w:val="00531DB1"/>
    <w:rsid w:val="005467D8"/>
    <w:rsid w:val="005B3350"/>
    <w:rsid w:val="005C539B"/>
    <w:rsid w:val="00613D3D"/>
    <w:rsid w:val="006810F9"/>
    <w:rsid w:val="0069223C"/>
    <w:rsid w:val="006B3990"/>
    <w:rsid w:val="006D0723"/>
    <w:rsid w:val="006D13F5"/>
    <w:rsid w:val="007809BC"/>
    <w:rsid w:val="008914DA"/>
    <w:rsid w:val="009219E0"/>
    <w:rsid w:val="00A65EF6"/>
    <w:rsid w:val="00AD4D78"/>
    <w:rsid w:val="00AF74FF"/>
    <w:rsid w:val="00B31139"/>
    <w:rsid w:val="00B328F9"/>
    <w:rsid w:val="00B5498B"/>
    <w:rsid w:val="00B64FED"/>
    <w:rsid w:val="00B867FA"/>
    <w:rsid w:val="00BB3517"/>
    <w:rsid w:val="00C75B17"/>
    <w:rsid w:val="00C873C8"/>
    <w:rsid w:val="00C97A85"/>
    <w:rsid w:val="00CB10E8"/>
    <w:rsid w:val="00CD21D4"/>
    <w:rsid w:val="00D05CC3"/>
    <w:rsid w:val="00D447C6"/>
    <w:rsid w:val="00D967D8"/>
    <w:rsid w:val="00DD3D50"/>
    <w:rsid w:val="00E2325C"/>
    <w:rsid w:val="00E2638C"/>
    <w:rsid w:val="00EE101F"/>
    <w:rsid w:val="00F3504B"/>
    <w:rsid w:val="00FC32E4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6CF"/>
  <w15:docId w15:val="{98A06BE6-1359-4809-9B0A-811208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Liststyck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NU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17109CE719D4389D52B7F4679E4E9" ma:contentTypeVersion="11" ma:contentTypeDescription="Skapa ett nytt dokument." ma:contentTypeScope="" ma:versionID="f0123b7fbdd4952bab59fbaaf87787aa">
  <xsd:schema xmlns:xsd="http://www.w3.org/2001/XMLSchema" xmlns:xs="http://www.w3.org/2001/XMLSchema" xmlns:p="http://schemas.microsoft.com/office/2006/metadata/properties" xmlns:ns3="a0a569e4-69bd-487d-b220-da67075f92c3" xmlns:ns4="624407e1-870f-4129-9af7-23313ca83483" targetNamespace="http://schemas.microsoft.com/office/2006/metadata/properties" ma:root="true" ma:fieldsID="3bcbdf87d4d2c5094105253ea7e967eb" ns3:_="" ns4:_="">
    <xsd:import namespace="a0a569e4-69bd-487d-b220-da67075f92c3"/>
    <xsd:import namespace="624407e1-870f-4129-9af7-23313ca83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69e4-69bd-487d-b220-da67075f9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07e1-870f-4129-9af7-23313ca8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5FFF4-98D3-4620-ACCF-2B9360A75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EDA54-1C0A-4F7D-8996-46D124993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B0303-3015-460D-8866-1B43ABDB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569e4-69bd-487d-b220-da67075f92c3"/>
    <ds:schemaRef ds:uri="624407e1-870f-4129-9af7-23313ca8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Gideon</dc:creator>
  <cp:lastModifiedBy>Holmberg, Eva</cp:lastModifiedBy>
  <cp:revision>2</cp:revision>
  <cp:lastPrinted>2016-03-15T13:19:00Z</cp:lastPrinted>
  <dcterms:created xsi:type="dcterms:W3CDTF">2019-09-02T07:12:00Z</dcterms:created>
  <dcterms:modified xsi:type="dcterms:W3CDTF">2019-09-02T07:12:00Z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0x01010084717109CE719D4389D52B7F4679E4E9</vt:lpwstr>
  </property>
</Properties>
</file>